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7" w:rsidRDefault="008C0817" w:rsidP="008C0817">
      <w:pPr>
        <w:ind w:firstLine="284"/>
        <w:jc w:val="center"/>
        <w:rPr>
          <w:rFonts w:ascii="Monotype Corsiva" w:hAnsi="Monotype Corsiva" w:cs="Times New Roman"/>
          <w:b/>
          <w:color w:val="215868" w:themeColor="accent5" w:themeShade="80"/>
          <w:sz w:val="32"/>
          <w:szCs w:val="24"/>
          <w:lang w:val="ru-RU"/>
        </w:rPr>
      </w:pPr>
      <w:r>
        <w:rPr>
          <w:rFonts w:ascii="Monotype Corsiva" w:hAnsi="Monotype Corsiva" w:cs="Times New Roman"/>
          <w:b/>
          <w:color w:val="215868" w:themeColor="accent5" w:themeShade="80"/>
          <w:sz w:val="32"/>
          <w:szCs w:val="24"/>
          <w:lang w:val="ru-RU"/>
        </w:rPr>
        <w:t>Історія спідниці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різні часи,в різних країнах спідниця спочатку була чоловічою частиною одягу, і лише після декілька століть її стали носити представниці прекрасної половини людства.Історія спідниці дивна і цікава,як будь-яка історія костюма,історія моди.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Цей предмет одягу з’явився не так давно,всього декілька століть тому.Одяг на жіночий та чоловічий не розділявся тисячоліттями.Древні римлянки,гречанки обходиоися без спідниць,віддаючи перевагу звичним турнікам,плащам і хітонам.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Слово «спідниця» походить від  тюркського «</w:t>
      </w:r>
      <w:r>
        <w:rPr>
          <w:rFonts w:ascii="Times New Roman" w:hAnsi="Times New Roman" w:cs="Times New Roman"/>
          <w:sz w:val="24"/>
          <w:szCs w:val="24"/>
        </w:rPr>
        <w:t>ubba</w:t>
      </w:r>
      <w:r>
        <w:rPr>
          <w:rFonts w:ascii="Times New Roman" w:hAnsi="Times New Roman" w:cs="Times New Roman"/>
          <w:sz w:val="24"/>
          <w:szCs w:val="24"/>
          <w:lang w:val="ru-RU"/>
        </w:rPr>
        <w:t>»,що значить «довгополе верхнє одіяння з довгими,широкими рукавами».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Завдяки Петру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і його указу з 1701 року спідницею офіційно називали лише жіночий предмет гардероба. В кінці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століття в Західній Європі почалася історія жіночої спідниці.Проте в ті часи,відразу після багатьох років жорсткої інквізиції,вона нагадувала римський хітон.У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столітті з’явилися спідниці неосяжної ширини,які надівалися одна на одну,розташовувалося  в декілька ярусів.Ця річ стала настільки важка,що жінкам непросто було її носити,в ній рухатися.Саме тоді входити в моду металевий каркас з обручів.Ця споруду спочатку ставили на підлогу,а потім пані в нього просто «входила»,акуратно пристібаючи до корсета цю потужну конструкцію.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Дивні вишивки,хвилі мережив,чудернацькі волани-так прикрашали всі ці багаточисельні спідниці.Знову взялися споруджувати дерев’яні і металеві  каркаси,знову став застосовуватися китовий вус.У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столітті з’явився крінолін,льяний чохол,переплетений кінським волосом,який дуже швидко стали змінювати дротом.Такі  легкі каркаси для платтів були доступні всім.Проте вага плаття могла доходити до ста кілограмів!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початку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століття в Європі стали модними вузькі та довгі спідниці.Пересуватися в такому «футлярі» було украй складно.Практично всі нові тенденції з'явилися завдяки музиці і театру.Таку модель «кульгавої» спідниці придумала для своєї нової ролі англійська актриса Цецилія Сорель і відразу ж після прем’єри ці спідниці з’явилися в гардеробі кожної аристократки.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Поради щодо вибору спідниці: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1.Спідниця-олівець варто вибирати дівчатам,які хочуть продемонструвати свої форми,а також тим,хто віддає перевагу класиці і діловому стилю.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2.Спідниця класичного прямого крою прикрасить будь-яку фігуру,а в разі правильно підібраного розміру приховає проблемні зони і підкреслить контури силуету.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3.Для повних дівчат та жінок не підійдуть спідниці із розміщенням полоски упоперек,тому що вона ще більш розширює фігуру зорово в області стегон.</w:t>
      </w:r>
    </w:p>
    <w:p w:rsidR="008C0817" w:rsidRDefault="008C0817" w:rsidP="008C081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4.Асиметричні спідниці з воланом підійдуть для прямої фігури щоб приховати ці недоліки фігури.</w:t>
      </w:r>
    </w:p>
    <w:p w:rsidR="008C0817" w:rsidRDefault="008C0817" w:rsidP="008C0817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Керівник гуртка «Моделювання та конструювання одягу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»: Наумчук Л.В.</w:t>
      </w:r>
    </w:p>
    <w:p w:rsidR="00312021" w:rsidRPr="008C0817" w:rsidRDefault="00312021">
      <w:pPr>
        <w:rPr>
          <w:lang w:val="ru-RU"/>
        </w:rPr>
      </w:pPr>
    </w:p>
    <w:sectPr w:rsidR="00312021" w:rsidRPr="008C0817" w:rsidSect="0031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8C0817"/>
    <w:rsid w:val="00312021"/>
    <w:rsid w:val="008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1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2020-05-04T10:14:00Z</dcterms:created>
  <dcterms:modified xsi:type="dcterms:W3CDTF">2020-05-04T10:14:00Z</dcterms:modified>
</cp:coreProperties>
</file>